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心电监护仪参数要求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一体化便携监护仪，整体无风扇设计，内置锂电池。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二、配置清单要求：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监护仪主机1台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5导联线1条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血氧饱和度指套1个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成人血压袖带1条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小儿血压袖带1条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1.设计使用年限≥10年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2.内置锂电池，工作时间≥4小时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3.无创血压测量范围：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uk-UA"/>
        </w:rPr>
        <w:t>收缩压：25mmHg-290mmHg，舒张压 10mmHg-250mmHg，平均压 ：15mmHg-260mmHg；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uk-UA"/>
        </w:rPr>
        <w:t>小儿收缩压 25mmHg-240mmHg，舒张压15mmHg-200mmHg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uk-UA"/>
        </w:rPr>
        <w:t>平均压： 15mmHg-215mmHg；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可监测心电、血氧、脉博、无创血压、呼吸、体温等基础参数。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472757"/>
    <w:multiLevelType w:val="singleLevel"/>
    <w:tmpl w:val="C347275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2155BC5"/>
    <w:rsid w:val="06734B80"/>
    <w:rsid w:val="08287128"/>
    <w:rsid w:val="1208745E"/>
    <w:rsid w:val="16476508"/>
    <w:rsid w:val="25C86807"/>
    <w:rsid w:val="2E153FED"/>
    <w:rsid w:val="309E4D73"/>
    <w:rsid w:val="33F6277A"/>
    <w:rsid w:val="47832B1D"/>
    <w:rsid w:val="591D0981"/>
    <w:rsid w:val="5A031EDF"/>
    <w:rsid w:val="6EBA40D7"/>
    <w:rsid w:val="72CC5992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189</Words>
  <Characters>271</Characters>
  <Lines>3</Lines>
  <Paragraphs>1</Paragraphs>
  <TotalTime>3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123</dc:creator>
  <cp:lastModifiedBy>28.</cp:lastModifiedBy>
  <cp:lastPrinted>2021-07-19T03:09:00Z</cp:lastPrinted>
  <dcterms:modified xsi:type="dcterms:W3CDTF">2024-10-15T03:12:18Z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13DFD5C6127E42B8BA10E4BACDD1B27D</vt:lpwstr>
  </property>
</Properties>
</file>